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6C" w:rsidRDefault="0040126C" w:rsidP="004012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26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студента.</w:t>
      </w:r>
    </w:p>
    <w:p w:rsidR="0040126C" w:rsidRPr="000C3A75" w:rsidRDefault="0040126C" w:rsidP="004012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A75">
        <w:rPr>
          <w:rFonts w:ascii="Times New Roman" w:hAnsi="Times New Roman" w:cs="Times New Roman"/>
          <w:sz w:val="28"/>
          <w:szCs w:val="28"/>
        </w:rPr>
        <w:t>Особенностью курса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«Музыкальные информационные технологии»</w:t>
      </w:r>
      <w:r w:rsidRPr="000C3A75">
        <w:rPr>
          <w:rFonts w:ascii="Times New Roman" w:hAnsi="Times New Roman" w:cs="Times New Roman"/>
          <w:sz w:val="28"/>
          <w:szCs w:val="28"/>
        </w:rPr>
        <w:t xml:space="preserve"> является логическое продолжение освоения теоретического материала в процессе практической деятельности. Значительное время уделяется практическим занятиям со студентами, а также их самостоятельной работе. 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осваивают, исследуют и анализируют литературу из списка основной и дополнительной литературы, </w:t>
      </w:r>
      <w:bookmarkStart w:id="0" w:name="_GoBack"/>
      <w:bookmarkEnd w:id="0"/>
      <w:r w:rsidRPr="000C3A75">
        <w:rPr>
          <w:rFonts w:ascii="Times New Roman" w:hAnsi="Times New Roman" w:cs="Times New Roman"/>
          <w:sz w:val="28"/>
          <w:szCs w:val="28"/>
        </w:rPr>
        <w:t xml:space="preserve">выполняют домашние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и </w:t>
      </w:r>
      <w:r w:rsidRPr="000C3A75">
        <w:rPr>
          <w:rFonts w:ascii="Times New Roman" w:hAnsi="Times New Roman" w:cs="Times New Roman"/>
          <w:sz w:val="28"/>
          <w:szCs w:val="28"/>
        </w:rPr>
        <w:t>творческие задания. Каждый студент должен освоить все вопросы для самостоятельного изучения материала.</w:t>
      </w:r>
    </w:p>
    <w:p w:rsidR="0040126C" w:rsidRDefault="0040126C" w:rsidP="004012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A75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авершении курса студент должен у</w:t>
      </w:r>
      <w:r w:rsidRPr="000C3A75">
        <w:rPr>
          <w:rFonts w:ascii="Times New Roman" w:hAnsi="Times New Roman" w:cs="Times New Roman"/>
          <w:sz w:val="28"/>
          <w:szCs w:val="28"/>
        </w:rPr>
        <w:t xml:space="preserve">своить основы деятельности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в работе с музыкальным и прочим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аудио-материалом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специализированного компьютерного оборудования и программного обеспечения.</w:t>
      </w:r>
    </w:p>
    <w:p w:rsidR="0040126C" w:rsidRDefault="0040126C" w:rsidP="00F3148D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A3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 индивидуальных</w:t>
      </w:r>
      <w:r w:rsidR="00F3148D">
        <w:rPr>
          <w:rFonts w:ascii="Times New Roman" w:hAnsi="Times New Roman" w:cs="Times New Roman"/>
          <w:sz w:val="28"/>
          <w:szCs w:val="28"/>
        </w:rPr>
        <w:t>, практических</w:t>
      </w:r>
      <w:r w:rsidRPr="00D314A3">
        <w:rPr>
          <w:rFonts w:ascii="Times New Roman" w:hAnsi="Times New Roman" w:cs="Times New Roman"/>
          <w:sz w:val="28"/>
          <w:szCs w:val="28"/>
        </w:rPr>
        <w:t xml:space="preserve"> заданий. В к</w:t>
      </w:r>
      <w:r>
        <w:rPr>
          <w:rFonts w:ascii="Times New Roman" w:hAnsi="Times New Roman" w:cs="Times New Roman"/>
          <w:sz w:val="28"/>
          <w:szCs w:val="28"/>
        </w:rPr>
        <w:t xml:space="preserve">онце </w:t>
      </w:r>
      <w:r w:rsidR="00F3148D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семестра, студенты</w:t>
      </w:r>
      <w:r w:rsidRPr="00D3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ДФО</w:t>
      </w:r>
      <w:r w:rsidRPr="00D314A3">
        <w:rPr>
          <w:rFonts w:ascii="Times New Roman" w:hAnsi="Times New Roman" w:cs="Times New Roman"/>
          <w:sz w:val="28"/>
          <w:szCs w:val="28"/>
        </w:rPr>
        <w:t xml:space="preserve"> сдают </w:t>
      </w:r>
      <w:r w:rsidR="00F3148D">
        <w:rPr>
          <w:rFonts w:ascii="Times New Roman" w:hAnsi="Times New Roman" w:cs="Times New Roman"/>
          <w:sz w:val="28"/>
          <w:szCs w:val="28"/>
        </w:rPr>
        <w:t>экзамен</w:t>
      </w:r>
      <w:r w:rsidRPr="00D314A3">
        <w:rPr>
          <w:rFonts w:ascii="Times New Roman" w:hAnsi="Times New Roman" w:cs="Times New Roman"/>
          <w:sz w:val="28"/>
          <w:szCs w:val="28"/>
        </w:rPr>
        <w:t>.</w:t>
      </w:r>
    </w:p>
    <w:p w:rsidR="00CF2F6C" w:rsidRPr="007037E1" w:rsidRDefault="00CF2F6C" w:rsidP="009A76F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713"/>
      </w:tblGrid>
      <w:tr w:rsidR="00F3148D" w:rsidTr="00CF2F6C">
        <w:trPr>
          <w:trHeight w:val="950"/>
        </w:trPr>
        <w:tc>
          <w:tcPr>
            <w:tcW w:w="817" w:type="dxa"/>
          </w:tcPr>
          <w:p w:rsidR="00CF2F6C" w:rsidRPr="007037E1" w:rsidRDefault="00CF2F6C" w:rsidP="00CF2F6C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3148D" w:rsidRDefault="00CF2F6C" w:rsidP="00CF2F6C">
            <w:proofErr w:type="spellStart"/>
            <w:proofErr w:type="gramStart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F3148D" w:rsidRDefault="00CF2F6C" w:rsidP="00CF2F6C">
            <w:pPr>
              <w:jc w:val="center"/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CF2F6C" w:rsidRPr="007037E1" w:rsidRDefault="00CF2F6C" w:rsidP="00C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F3148D" w:rsidRDefault="00CF2F6C" w:rsidP="00CF2F6C">
            <w:pPr>
              <w:jc w:val="center"/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ДФО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Основные типы комплектации ПК</w:t>
            </w:r>
          </w:p>
        </w:tc>
        <w:tc>
          <w:tcPr>
            <w:tcW w:w="1713" w:type="dxa"/>
          </w:tcPr>
          <w:p w:rsidR="00F3148D" w:rsidRPr="00AD67EB" w:rsidRDefault="00CF2F6C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Типы различных систем оцифровки звука</w:t>
            </w:r>
          </w:p>
        </w:tc>
        <w:tc>
          <w:tcPr>
            <w:tcW w:w="1713" w:type="dxa"/>
          </w:tcPr>
          <w:p w:rsidR="00F3148D" w:rsidRPr="00AD67EB" w:rsidRDefault="00CF2F6C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Профессиональные  системы цифровой звукозаписи</w:t>
            </w:r>
          </w:p>
        </w:tc>
        <w:tc>
          <w:tcPr>
            <w:tcW w:w="1713" w:type="dxa"/>
          </w:tcPr>
          <w:p w:rsidR="00F3148D" w:rsidRPr="00AD67EB" w:rsidRDefault="00CF2F6C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Устройства для записи и воспроизведения звука в ПК</w:t>
            </w:r>
          </w:p>
        </w:tc>
        <w:tc>
          <w:tcPr>
            <w:tcW w:w="1713" w:type="dxa"/>
          </w:tcPr>
          <w:p w:rsidR="00F3148D" w:rsidRPr="00AD67EB" w:rsidRDefault="00CF2F6C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Формат звукового канала, используемый для записи и воспроизведения звука на ПК</w:t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типы синтезаторов, </w:t>
            </w:r>
            <w:proofErr w:type="spellStart"/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сэмплеров</w:t>
            </w:r>
            <w:proofErr w:type="spellEnd"/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Общий вид и интерфейс основных многоканальных звуковых редакторов</w:t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типичного программного </w:t>
            </w:r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 секвенсора</w:t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Функции редактирования в программных </w:t>
            </w:r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 секвенсорах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Нотный набор в звуковых редакторах</w:t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Запись аудио в звуковых редакторах</w:t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Функции редактирования аудио в звуковых редакторах</w:t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VST 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VSTi</w:t>
            </w:r>
            <w:proofErr w:type="spellEnd"/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Интерфейс и основные функции двухканальных звуковых редакторов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</w:tcPr>
          <w:p w:rsidR="00F3148D" w:rsidRPr="00AD67EB" w:rsidRDefault="00AD67EB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67EB" w:rsidTr="001978B3">
        <w:tc>
          <w:tcPr>
            <w:tcW w:w="7621" w:type="dxa"/>
            <w:gridSpan w:val="2"/>
          </w:tcPr>
          <w:p w:rsidR="00AD67EB" w:rsidRPr="00AD67EB" w:rsidRDefault="00AD67EB" w:rsidP="00AD67E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AD67EB" w:rsidRPr="00AD67EB" w:rsidRDefault="00AD67EB" w:rsidP="00AD6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EB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</w:tbl>
    <w:p w:rsidR="004A4B35" w:rsidRDefault="004A4B35"/>
    <w:p w:rsidR="00CC57C0" w:rsidRPr="00CC57C0" w:rsidRDefault="00CC57C0" w:rsidP="00CC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C0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CC57C0" w:rsidRPr="00CC57C0" w:rsidRDefault="00CC57C0" w:rsidP="00CC57C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57C0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C57C0" w:rsidRPr="00CC57C0" w:rsidRDefault="00CC57C0" w:rsidP="00CC57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Богачев Г. CUBASE. - М.: "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Мелограф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Богачев Г. Звуковой редактор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WaveLab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. — М.: "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Мелограф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Браун Р. Компьютер — композитор. /Пер. с англ. — М.: 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ЭКОМ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Бажов С. Школа игры на синтезаторе.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Композитор",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Володин А. Электромузыкальные инструменты. — М.: "Музыка", 1979. 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, Звук для цифрового видео. Запись и обработка. Перевод с английского // КУДИЦ-ОБРАЗ, Москва, 2004г., 486 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Дубровский Д. Компьютер для музыкантов любителей и профессионалов. — М.: "Триумф", 1999.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П. 600 звуковых и музыкальных программ.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BHV — Санкт-Петербург", 1999.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Загуменнов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А. П.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Plug-ins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. Встраиваемые приложения для музыкальных программ. - М.: "ДМК", 2000.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Колесник Д. Техника и технология малых студий. Приборы обработки звука.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Психоаккустические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методы обработки // Шоу-Мастер. 1998. № 2. С. 76-78.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Павленко A.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WaveLab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1,5 и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Saund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Forge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4,0 — новый стандарт редактирования звука // Мир ПК. 1997. № 6.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Павленко А. Обработка звука в реальном времени на PC // Мультимедиа. 1998. № 4. С. 90—94.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lastRenderedPageBreak/>
        <w:t>Персональная студия — творческая лаборатория современного музыканта // Шоу-Мастер. 1997. № 3.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Ю. Аранжировка музыки на PC.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BHV -Санкт-Петербург",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Ю. Персональный оркестр в PC.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BHV -Санкт-Петербург",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Радзишевский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А. Компьютерная обработка звука. — М.: "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Нолидж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", 2000.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Сведение 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 xml:space="preserve"> стерео // IN/OUT. 1993. № 2. С. 64—66.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Ю. Н. Музыкальная форма. — М.: "Музыка", 1974.</w:t>
      </w:r>
    </w:p>
    <w:p w:rsidR="00CC57C0" w:rsidRPr="00CC57C0" w:rsidRDefault="00CC57C0" w:rsidP="00CC57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C0" w:rsidRPr="00CC57C0" w:rsidRDefault="00CC57C0" w:rsidP="00CC57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wikisound.org – энциклопедия звука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https://vk.com/soundrecord</w:t>
        </w:r>
      </w:hyperlink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форум звукорежиссеров по виртуальному оборудованию, </w:t>
      </w:r>
      <w:r w:rsidRPr="00CC5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VST</w:t>
      </w:r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http://muzcreator.ru/ - электронный ресурс, </w:t>
      </w:r>
      <w:proofErr w:type="spellStart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посвященый</w:t>
      </w:r>
      <w:proofErr w:type="spellEnd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и редактированию, а также записи электронной музыки на компьютере.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http://www.muzoborudovanie.ru/</w:t>
        </w:r>
      </w:hyperlink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статьи про звуковое компьютерное оборудование. Форум для звукорежиссеров.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http://muzcreator.ru/uchebniki/CakewalkSonar/cs.htm</w:t>
        </w:r>
      </w:hyperlink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Иллюстрированный самоучитель по </w:t>
      </w:r>
      <w:proofErr w:type="spellStart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Cakewalk</w:t>
      </w:r>
      <w:proofErr w:type="spellEnd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Sonar</w:t>
      </w:r>
      <w:proofErr w:type="spellEnd"/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http://cubase.su/publ/1-1-0-110</w:t>
        </w:r>
      </w:hyperlink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Учебник по </w:t>
      </w:r>
      <w:proofErr w:type="spellStart"/>
      <w:r w:rsidRPr="00CC5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Cubase</w:t>
      </w:r>
      <w:proofErr w:type="spellEnd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https://vk.com/pages?oid=-12515069&amp;p=ОСНОВЫ_CUBASE_ДЛЯ_НОВИЧКОВ</w:t>
        </w:r>
      </w:hyperlink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Статья «Основы </w:t>
      </w:r>
      <w:proofErr w:type="spellStart"/>
      <w:r w:rsidRPr="00CC5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Cubase</w:t>
      </w:r>
      <w:proofErr w:type="spellEnd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новичков».\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https://vk.com/proaudio.moscow</w:t>
        </w:r>
      </w:hyperlink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форум для звукорежиссеров.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https://vk.com/zvukorejissiory</w:t>
        </w:r>
      </w:hyperlink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обновляемый сборник статей, видео материалов по звукорежиссуре.</w:t>
      </w:r>
    </w:p>
    <w:p w:rsidR="00CC57C0" w:rsidRDefault="00CC57C0"/>
    <w:sectPr w:rsidR="00CC57C0" w:rsidSect="004A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9A0"/>
    <w:multiLevelType w:val="hybridMultilevel"/>
    <w:tmpl w:val="EEC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B04AA9"/>
    <w:multiLevelType w:val="hybridMultilevel"/>
    <w:tmpl w:val="E6A4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126C"/>
    <w:rsid w:val="0040126C"/>
    <w:rsid w:val="00453805"/>
    <w:rsid w:val="004A4B35"/>
    <w:rsid w:val="00AD67EB"/>
    <w:rsid w:val="00CC57C0"/>
    <w:rsid w:val="00CF2F6C"/>
    <w:rsid w:val="00F3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7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5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creator.ru/uchebniki/CakewalkSonar/c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zoborudovanie.ru/" TargetMode="External"/><Relationship Id="rId12" Type="http://schemas.openxmlformats.org/officeDocument/2006/relationships/hyperlink" Target="https://vk.com/zvukorejissi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oundrecord" TargetMode="External"/><Relationship Id="rId11" Type="http://schemas.openxmlformats.org/officeDocument/2006/relationships/hyperlink" Target="https://vk.com/proaudio.mosc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ages?oid=-12515069&amp;p=&#1054;&#1057;&#1053;&#1054;&#1042;&#1067;_CUBASE_&#1044;&#1051;&#1071;_&#1053;&#1054;&#1042;&#1048;&#1063;&#1050;&#1054;&#104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base.su/publ/1-1-0-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466B6-D25E-4F4C-8EEF-EE078EB3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2016-03-27T21:00:00Z</dcterms:created>
  <dcterms:modified xsi:type="dcterms:W3CDTF">2016-03-29T10:35:00Z</dcterms:modified>
</cp:coreProperties>
</file>