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82" w:rsidRDefault="00927882" w:rsidP="009278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27882" w:rsidRDefault="00927882" w:rsidP="0092788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882" w:rsidRDefault="00927882" w:rsidP="00927882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Радаев В.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Экономическая социология</w:t>
      </w:r>
      <w:r>
        <w:rPr>
          <w:rFonts w:ascii="Times New Roman" w:hAnsi="Times New Roman" w:cs="Times New Roman"/>
          <w:sz w:val="28"/>
          <w:szCs w:val="28"/>
        </w:rPr>
        <w:t xml:space="preserve"> : курс лекций / В. В. Радаев. - М. : Аспект Пресс, 1997. - 368 с.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http://lib.lgaki.info/page_lib.php?docid=15284&amp;mode=DocBibRecord</w:t>
        </w:r>
      </w:hyperlink>
    </w:p>
    <w:p w:rsidR="00927882" w:rsidRDefault="00927882" w:rsidP="00927882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Агабекян Р.Л. Институциональная экономика: бизнес и занятость</w:t>
      </w:r>
      <w:r>
        <w:rPr>
          <w:rFonts w:ascii="Times New Roman" w:hAnsi="Times New Roman" w:cs="Times New Roman"/>
          <w:sz w:val="28"/>
          <w:szCs w:val="28"/>
        </w:rPr>
        <w:t xml:space="preserve"> : учеб. пособие / Р.Л. Агабекян, Г.Л. Баяндурян. - М. : Магистр, 2008. - 462 с. </w:t>
      </w:r>
      <w:hyperlink r:id="rId7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http://lib.lgaki.info/page_lib.php?docid=2164&amp;mode=DocBibRecord</w:t>
        </w:r>
      </w:hyperlink>
    </w:p>
    <w:p w:rsidR="00927882" w:rsidRDefault="00927882" w:rsidP="00927882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Глухов В.В., Балашова Е. С.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Экономика и менеджмент в инфокоммуникациях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пособие. Стандарт третьего поколения / В. В. Глухов, Е. С. Балашова. - СПб : Питер, 2012. - 272 с. </w:t>
      </w:r>
      <w:hyperlink r:id="rId8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http://lib.lgaki.info/page_lib.php?docid=15304&amp;mode=DocBibRecord</w:t>
        </w:r>
      </w:hyperlink>
    </w:p>
    <w:p w:rsidR="00927882" w:rsidRDefault="00927882" w:rsidP="00927882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Гуревич С. М.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Экономика отечественных СМИ</w:t>
      </w:r>
      <w:r>
        <w:rPr>
          <w:rFonts w:ascii="Times New Roman" w:hAnsi="Times New Roman" w:cs="Times New Roman"/>
          <w:sz w:val="28"/>
          <w:szCs w:val="28"/>
        </w:rPr>
        <w:t xml:space="preserve"> : учеб. пособ. / С. М. Гуревич. - М. : Аспект Пресс, 2004. - 288 с. </w:t>
      </w:r>
      <w:hyperlink r:id="rId9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http://lib.lgaki.info/page_lib.php?docid=6908&amp;mode=DocBibRecord</w:t>
        </w:r>
      </w:hyperlink>
    </w:p>
    <w:p w:rsidR="00927882" w:rsidRDefault="00927882" w:rsidP="00927882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Ивашковский С.Н.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Экономика для менеджеров</w:t>
      </w:r>
      <w:r>
        <w:rPr>
          <w:rFonts w:ascii="Times New Roman" w:hAnsi="Times New Roman" w:cs="Times New Roman"/>
          <w:sz w:val="28"/>
          <w:szCs w:val="28"/>
        </w:rPr>
        <w:t xml:space="preserve"> : Микро- и макроуровень: Учеб. пособие / С.Н. Ивашковский. - М. : Дело, 2002. - 440 с. </w:t>
      </w:r>
      <w:hyperlink r:id="rId10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http://lib.lgaki.info/page_lib.php?docid=2178&amp;mode=DocBibRecord</w:t>
        </w:r>
      </w:hyperlink>
    </w:p>
    <w:p w:rsidR="00927882" w:rsidRDefault="00927882" w:rsidP="00927882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Борисов Е. Ф.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Экономика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учебник для бакалавров / Е. Ф. Борисов, А. А. Петров, Т. Е. Березкина. - М. : Проспект, 2013. - 272 с.</w:t>
      </w:r>
    </w:p>
    <w:tbl>
      <w:tblPr>
        <w:tblW w:w="4498" w:type="pct"/>
        <w:tblCellSpacing w:w="15" w:type="dxa"/>
        <w:tblLook w:val="04A0" w:firstRow="1" w:lastRow="0" w:firstColumn="1" w:lastColumn="0" w:noHBand="0" w:noVBand="1"/>
      </w:tblPr>
      <w:tblGrid>
        <w:gridCol w:w="81"/>
        <w:gridCol w:w="8416"/>
      </w:tblGrid>
      <w:tr w:rsidR="00927882" w:rsidTr="00927882">
        <w:trPr>
          <w:tblCellSpacing w:w="15" w:type="dxa"/>
        </w:trPr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7882" w:rsidRDefault="00927882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7882" w:rsidRDefault="00927882">
            <w:pPr>
              <w:widowControl/>
              <w:autoSpaceDE/>
              <w:adjustRightInd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eastAsia="en-US"/>
                </w:rPr>
                <w:t>http://lib.lgaki.info/page_lib.php?docid=15356&amp;mode=DocBibRecord</w:t>
              </w:r>
            </w:hyperlink>
          </w:p>
        </w:tc>
      </w:tr>
    </w:tbl>
    <w:p w:rsidR="00927882" w:rsidRDefault="00927882" w:rsidP="00927882">
      <w:pPr>
        <w:pStyle w:val="a4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Гидденс Э. Социология / При участии К. Бердсолл: Пер. с англ. Изд. 2-е, полностью перераб. и дон. М.: Едиториал УРСС, 2005. - 632 с.</w:t>
      </w:r>
    </w:p>
    <w:p w:rsidR="00927882" w:rsidRDefault="00927882" w:rsidP="00927882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Добреньков В.И. Современная социология: теоретико- методологические основания и перспективы /В. И. Добреньков, А. И. Кравченко. -Москва : Академический проект, 2014. - 711 с.</w:t>
      </w:r>
    </w:p>
    <w:p w:rsidR="00927882" w:rsidRDefault="00927882" w:rsidP="00927882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> :Хрестоматия для вузов / А.И. Кравченко. - М. : Академический проект, 2002. - 736 с.</w:t>
      </w:r>
      <w:r>
        <w:rPr>
          <w:sz w:val="28"/>
          <w:szCs w:val="28"/>
        </w:rPr>
        <w:t xml:space="preserve"> </w:t>
      </w:r>
      <w:hyperlink r:id="rId12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http://lib.lgaki.info/page_lib.php?docid=1908&amp;mode=DocBibRecord</w:t>
        </w:r>
      </w:hyperlink>
    </w:p>
    <w:p w:rsidR="00927882" w:rsidRDefault="00927882" w:rsidP="00927882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 xml:space="preserve"> : Учеб. пособие / Под. ред. Н.В. Туленкова, Н.П. </w:t>
      </w:r>
      <w:r>
        <w:rPr>
          <w:rFonts w:ascii="Times New Roman" w:hAnsi="Times New Roman"/>
          <w:sz w:val="28"/>
          <w:szCs w:val="28"/>
        </w:rPr>
        <w:lastRenderedPageBreak/>
        <w:t>Лукашевич. - 2-е изд., стереотип. - К. : МАУП, 2002. - 272 с.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 xml:space="preserve"> : общий курс : учебник / отв. ред. : А. С. Страданченков, А. В. Филиппов. - М. : Инфра-М, 2011. - 332 с. 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> : учебник / Ю. В. Асочаков, А. О. Бороноев, В. В. Василькова ; под ред. Н. Г. Скворцова. — 2-е изд., перераб. и доп. - М. : Проспект, 2011. - 352 с.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> : Учебник / ред. Н.Ф. Осиповой. -Х. : Одиссей, 2008. — 264 с.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 xml:space="preserve"> : учебно-практическое пособие / В. А. Матвеев, А. Н. Бобков ; под науч. ред. Ю. В. Еремина. Ч. 2. - М. : МГТА, 2002 . - 112 с. 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> : курс лекций / Н. П. Савко, В. И. Карнацкая, Н. Е. Луйгас и др. - Минск : БГМУ, 2008. - 269 с.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> : учебное пособие для бакалавров / отв. ред. Л. А. Демина. - М. : Проспект, 2013. - 320 с.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Лукашевич М.П., Туленков М.В. Соціологія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: Загальний курс: Підручник. - 2-е вид. - К. : Каравела, 2011. — 408 с.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Павліченко П.П. Соціологія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: Навч. посібник / П.П. Павліченко, Д.А. Литвиненко. - 2-ге вид. - К. : Лібра, 2002. - 256 с.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Червінська Т. Г. Соціологія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: Навч. посіб. — К. : МАУП, 2007. — 248 с.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Черниш Н. Соціологія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: Курс лекцій / Н. Черниш. — Львів : Кальварія, 2004. - 544 с.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Соціологія</w:t>
      </w:r>
      <w:r>
        <w:rPr>
          <w:rFonts w:ascii="Times New Roman" w:hAnsi="Times New Roman" w:cs="Times New Roman"/>
          <w:sz w:val="28"/>
          <w:szCs w:val="28"/>
        </w:rPr>
        <w:t xml:space="preserve"> : Підручник / За ред. В. Г. Городяненка. — 3-те вид., перероб. та доп. - К. : Академия, 2008. - 560 с. 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Соціологія</w:t>
      </w:r>
      <w:r>
        <w:rPr>
          <w:rFonts w:ascii="Times New Roman" w:hAnsi="Times New Roman"/>
          <w:sz w:val="28"/>
          <w:szCs w:val="28"/>
        </w:rPr>
        <w:t> : підручник / М. П. Требін, В. Д. Воднік, Г. П. Клімова та ін. — Х. : Право, 2010. - 224 с.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Соціологія</w:t>
      </w:r>
      <w:r>
        <w:rPr>
          <w:rFonts w:ascii="Times New Roman" w:hAnsi="Times New Roman"/>
          <w:sz w:val="28"/>
          <w:szCs w:val="28"/>
        </w:rPr>
        <w:t> : Навч. словник-довідник / Уклад. В.М. Піча, Ю.В. Піча, Н.М. Хома та ін. - К. : Каравела, 2002. - 480 с.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Социология управления</w:t>
      </w:r>
      <w:r>
        <w:rPr>
          <w:rFonts w:ascii="Times New Roman" w:hAnsi="Times New Roman"/>
          <w:sz w:val="28"/>
          <w:szCs w:val="28"/>
        </w:rPr>
        <w:t xml:space="preserve"> : Учеб.-метод. пособие / Л.А. Андросова. — Пенза, 2002. - 56 с. 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Социология</w:t>
      </w:r>
      <w:r>
        <w:rPr>
          <w:rFonts w:ascii="Times New Roman" w:hAnsi="Times New Roman" w:cs="Times New Roman"/>
          <w:sz w:val="28"/>
          <w:szCs w:val="28"/>
        </w:rPr>
        <w:t xml:space="preserve"> : Учеб. пособие / Ю. С. Борцов. — М. : ИНФРА-М, 2011.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— 351 с. 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Социология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 : учебник / В. Д. Граждан. — 3-е изд., перераб. и доп. — М. : Юрайт, 2011. — 604 с. </w:t>
      </w:r>
    </w:p>
    <w:p w:rsidR="00927882" w:rsidRDefault="00927882" w:rsidP="00927882">
      <w:pPr>
        <w:numPr>
          <w:ilvl w:val="0"/>
          <w:numId w:val="1"/>
        </w:numPr>
        <w:shd w:val="clear" w:color="auto" w:fill="FFFFFF"/>
        <w:tabs>
          <w:tab w:val="left" w:pos="1985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Генкин Б.М. Экономика и социология труда: Учебн. для вузов.-5-е изд.-М., 2003.</w:t>
      </w:r>
    </w:p>
    <w:p w:rsidR="00927882" w:rsidRDefault="00927882" w:rsidP="0092788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Эггерстон Т. Экономическое поведение и институты.- М., 2001.</w:t>
      </w:r>
    </w:p>
    <w:p w:rsidR="00927882" w:rsidRDefault="00927882" w:rsidP="0092788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Экономическая социология: Новые подходы к институциональному и сетевому анализу /Под ред. В.В. Радаева.– М., 2002.</w:t>
      </w:r>
    </w:p>
    <w:p w:rsidR="00927882" w:rsidRDefault="00927882" w:rsidP="0092788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Экономическая социология: Практикум /Г. Н. Соколова, О.В. Кобяк, А.Б.Александрова.- Мн., 2001.</w:t>
      </w:r>
    </w:p>
    <w:p w:rsidR="00927882" w:rsidRDefault="00927882" w:rsidP="0092788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Экономическая социология. Хрестоматия/Сост.Ю.Д.Красовский.-М.,2003.</w:t>
      </w:r>
    </w:p>
    <w:p w:rsidR="00927882" w:rsidRDefault="00927882" w:rsidP="0092788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Экономическая социология: Учебн. пособие /В.Е.Пилипенко, Э.А.Гансова, В.С.Казаков и др.- К., 2002.</w:t>
      </w:r>
    </w:p>
    <w:p w:rsidR="00927882" w:rsidRDefault="00927882" w:rsidP="0092788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Экономическая социология: Хрестоматия /Авт.-сост. Г.Н.Соколова, О.В.Кобяк.-Мн., 2001.</w:t>
      </w:r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Социология. Конспект лекций.</w:t>
      </w:r>
      <w:r>
        <w:rPr>
          <w:rFonts w:ascii="Times New Roman" w:hAnsi="Times New Roman"/>
          <w:sz w:val="28"/>
          <w:szCs w:val="28"/>
        </w:rPr>
        <w:t> / И. В. Мирошниченко. — М. : Л-Приор, 2009. — 128 с.</w:t>
      </w:r>
      <w:r>
        <w:rPr>
          <w:sz w:val="28"/>
          <w:szCs w:val="28"/>
        </w:rPr>
        <w:t xml:space="preserve">   </w:t>
      </w:r>
      <w:hyperlink r:id="rId13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http://lib.lgaki.info/page_lib.php?docid=15225&amp;mode=DocBibRecord</w:t>
        </w:r>
      </w:hyperlink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Фененко Ю. В.</w:t>
      </w:r>
      <w:r>
        <w:rPr>
          <w:rFonts w:ascii="Times New Roman" w:hAnsi="Times New Roman" w:cs="Times New Roman"/>
          <w:bCs/>
          <w:sz w:val="28"/>
          <w:szCs w:val="28"/>
        </w:rPr>
        <w:t>Социология</w:t>
      </w:r>
      <w:r>
        <w:rPr>
          <w:rFonts w:ascii="Times New Roman" w:hAnsi="Times New Roman" w:cs="Times New Roman"/>
          <w:sz w:val="28"/>
          <w:szCs w:val="28"/>
        </w:rPr>
        <w:t> / Ю. В. Фененко. — М. : Проспект, 2006. — 207 с.</w:t>
      </w:r>
      <w:r>
        <w:rPr>
          <w:sz w:val="28"/>
          <w:szCs w:val="28"/>
        </w:rPr>
        <w:t xml:space="preserve"> </w:t>
      </w:r>
      <w:hyperlink r:id="rId14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http://lib.lgaki.info/page_lib.php?docid=15227&amp;mode=DocBibRecord</w:t>
        </w:r>
      </w:hyperlink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Общая социология</w:t>
      </w:r>
      <w:r>
        <w:rPr>
          <w:rFonts w:ascii="Times New Roman" w:hAnsi="Times New Roman"/>
          <w:sz w:val="28"/>
          <w:szCs w:val="28"/>
        </w:rPr>
        <w:t> : учебник / С. С. Фролов. — М. : Проспект, 2011. — 384 с.</w:t>
      </w:r>
      <w:r>
        <w:rPr>
          <w:sz w:val="28"/>
          <w:szCs w:val="28"/>
        </w:rPr>
        <w:t xml:space="preserve"> </w:t>
      </w:r>
      <w:hyperlink r:id="rId15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http://lib.lgaki.info/page_lib.php?docid=9847&amp;mode=DocBibRecord</w:t>
        </w:r>
      </w:hyperlink>
    </w:p>
    <w:p w:rsidR="00927882" w:rsidRDefault="00927882" w:rsidP="0092788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История теоретической социологии начала ХХ века: социология ХІХ века</w:t>
      </w:r>
      <w:r>
        <w:rPr>
          <w:rFonts w:ascii="Times New Roman" w:hAnsi="Times New Roman"/>
          <w:sz w:val="28"/>
          <w:szCs w:val="28"/>
        </w:rPr>
        <w:t xml:space="preserve"> : от появления новой науки до предвестников ее первого кризиса : учебное пособие / отв. ред. : И. Ф. Девятко, М. С. Ковалева, В. Н. Фомина. — 3-е изд., перераб. и доп. — М. : Академический проект, 2010. — 370 с. </w:t>
      </w:r>
      <w:hyperlink r:id="rId16" w:history="1">
        <w:r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http://lib.lgaki.info/page_lib.php?docid=9376&amp;mode=DocBibRecord</w:t>
        </w:r>
      </w:hyperlink>
    </w:p>
    <w:p w:rsidR="00927882" w:rsidRDefault="00927882" w:rsidP="0092788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</w:rPr>
      </w:pPr>
    </w:p>
    <w:p w:rsidR="00927882" w:rsidRDefault="00927882" w:rsidP="009278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Научная и справочная литература:</w:t>
      </w:r>
    </w:p>
    <w:p w:rsidR="00927882" w:rsidRDefault="00927882" w:rsidP="00927882">
      <w:pPr>
        <w:numPr>
          <w:ilvl w:val="0"/>
          <w:numId w:val="2"/>
        </w:numPr>
        <w:suppressAutoHyphens/>
        <w:autoSpaceDE/>
        <w:adjustRightInd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Большой толковый социологический словарь терминов онлайн. – Режим доступа: </w:t>
      </w:r>
      <w:hyperlink r:id="rId17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http://www.onlinedics.ru/slovar/soc.html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7882" w:rsidRDefault="00927882" w:rsidP="00927882">
      <w:pPr>
        <w:numPr>
          <w:ilvl w:val="0"/>
          <w:numId w:val="2"/>
        </w:numPr>
        <w:suppressAutoHyphens/>
        <w:autoSpaceDE/>
        <w:adjustRightInd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социологическая энциклопедия .- </w:t>
      </w:r>
      <w:r>
        <w:rPr>
          <w:rFonts w:ascii="Times New Roman" w:hAnsi="Times New Roman" w:cs="Times New Roman"/>
          <w:bCs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Инфра-М, Норма,1998.- 672 с.</w:t>
      </w:r>
    </w:p>
    <w:p w:rsidR="00927882" w:rsidRDefault="00927882" w:rsidP="00927882">
      <w:pPr>
        <w:numPr>
          <w:ilvl w:val="0"/>
          <w:numId w:val="2"/>
        </w:numPr>
        <w:suppressAutoHyphens/>
        <w:autoSpaceDE/>
        <w:adjustRightInd/>
        <w:spacing w:line="360" w:lineRule="auto"/>
        <w:ind w:left="0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Словарь социологических терминов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18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http://pandia.ru/text/78/125/14539.php</w:t>
        </w:r>
      </w:hyperlink>
    </w:p>
    <w:p w:rsidR="00927882" w:rsidRDefault="00927882" w:rsidP="00927882">
      <w:pPr>
        <w:numPr>
          <w:ilvl w:val="0"/>
          <w:numId w:val="2"/>
        </w:numPr>
        <w:suppressAutoHyphens/>
        <w:autoSpaceDE/>
        <w:adjustRightInd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Социологический словарь. – Режим доступа: </w:t>
      </w:r>
      <w:hyperlink r:id="rId19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http://sociokursk.ru/wp-content/Socio2013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7882" w:rsidRDefault="00927882" w:rsidP="00927882">
      <w:pPr>
        <w:numPr>
          <w:ilvl w:val="0"/>
          <w:numId w:val="2"/>
        </w:numPr>
        <w:suppressAutoHyphens/>
        <w:autoSpaceDE/>
        <w:adjustRightInd/>
        <w:spacing w:line="360" w:lineRule="auto"/>
        <w:ind w:left="0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Социологический словарь. – Режим доступа: </w:t>
      </w:r>
      <w:hyperlink r:id="rId20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http://enc-dic.com/sociology</w:t>
        </w:r>
      </w:hyperlink>
    </w:p>
    <w:p w:rsidR="00927882" w:rsidRDefault="00927882" w:rsidP="00927882">
      <w:pPr>
        <w:numPr>
          <w:ilvl w:val="0"/>
          <w:numId w:val="2"/>
        </w:numPr>
        <w:suppressAutoHyphens/>
        <w:autoSpaceDE/>
        <w:adjustRightInd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Социологический словарь. – Режим доступа: </w:t>
      </w:r>
      <w:hyperlink r:id="rId21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http://5fan.ru/wievjob.php?id=47589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7882" w:rsidRDefault="00927882" w:rsidP="00927882">
      <w:pPr>
        <w:numPr>
          <w:ilvl w:val="0"/>
          <w:numId w:val="2"/>
        </w:numPr>
        <w:suppressAutoHyphens/>
        <w:autoSpaceDE/>
        <w:adjustRightInd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Социологическая энциклопедия: В 2 т. Национальный общественно-научный фонд / Руководитель научного проекта Г. Ю. Семигин; главный редактор В. Н. Иванов.— М.: Мысль, 2003.— 863 с.</w:t>
      </w:r>
    </w:p>
    <w:p w:rsidR="00927882" w:rsidRDefault="00927882" w:rsidP="009278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7882" w:rsidRDefault="00927882" w:rsidP="009278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ресурсы:</w:t>
      </w:r>
    </w:p>
    <w:p w:rsidR="00927882" w:rsidRDefault="00927882" w:rsidP="009278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7882" w:rsidRDefault="00927882" w:rsidP="00927882">
      <w:pPr>
        <w:spacing w:line="360" w:lineRule="auto"/>
        <w:ind w:firstLine="708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1.Официальный сайт журнала «Социологические исследования». – Режим доступа: </w:t>
      </w:r>
      <w:hyperlink r:id="rId22" w:tgtFrame="_blank" w:history="1">
        <w:r>
          <w:rPr>
            <w:rStyle w:val="a3"/>
            <w:rFonts w:ascii="Times New Roman" w:hAnsi="Times New Roman" w:cs="Times New Roman"/>
            <w:b/>
            <w:color w:val="0000FF"/>
            <w:sz w:val="28"/>
            <w:szCs w:val="28"/>
          </w:rPr>
          <w:t>http://www.isras.ru/files/File/Socis/2009-04/Buravoy.pdf</w:t>
        </w:r>
      </w:hyperlink>
      <w:r>
        <w:rPr>
          <w:rStyle w:val="a3"/>
          <w:rFonts w:ascii="Times New Roman" w:hAnsi="Times New Roman" w:cs="Times New Roman"/>
          <w:b/>
          <w:color w:val="0000FF"/>
          <w:sz w:val="28"/>
          <w:szCs w:val="28"/>
        </w:rPr>
        <w:t>\</w:t>
      </w:r>
    </w:p>
    <w:p w:rsidR="00927882" w:rsidRDefault="00927882" w:rsidP="00927882">
      <w:pPr>
        <w:widowControl/>
        <w:spacing w:line="360" w:lineRule="auto"/>
        <w:ind w:firstLine="709"/>
        <w:jc w:val="both"/>
        <w:rPr>
          <w:rStyle w:val="a3"/>
          <w:color w:val="0000FF"/>
        </w:rPr>
      </w:pPr>
      <w:r>
        <w:rPr>
          <w:rFonts w:ascii="Times New Roman" w:hAnsi="Times New Roman" w:cs="Times New Roman"/>
          <w:sz w:val="28"/>
          <w:szCs w:val="28"/>
        </w:rPr>
        <w:t xml:space="preserve">2.​ Официальный сайт журнала Соціологія: теорія, методи, маркетинг. – Режим доступа: </w:t>
      </w:r>
      <w:hyperlink r:id="rId23" w:tgtFrame="_blank" w:history="1">
        <w:r>
          <w:rPr>
            <w:rStyle w:val="a3"/>
            <w:rFonts w:ascii="Times New Roman" w:hAnsi="Times New Roman" w:cs="Times New Roman"/>
            <w:b/>
            <w:color w:val="0000FF"/>
            <w:sz w:val="28"/>
            <w:szCs w:val="28"/>
          </w:rPr>
          <w:t>http://www.kar.net/ ~i-soc/</w:t>
        </w:r>
      </w:hyperlink>
    </w:p>
    <w:p w:rsidR="00927882" w:rsidRDefault="00927882" w:rsidP="00927882">
      <w:pPr>
        <w:widowControl/>
        <w:spacing w:line="360" w:lineRule="auto"/>
        <w:ind w:firstLine="709"/>
        <w:jc w:val="both"/>
        <w:rPr>
          <w:rStyle w:val="a3"/>
          <w:rFonts w:ascii="Times New Roman" w:hAnsi="Times New Roman" w:cs="Times New Roman"/>
          <w:b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3.​ International sociological association. – </w:t>
      </w: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24" w:tgtFrame="_blank" w:history="1">
        <w:r>
          <w:rPr>
            <w:rStyle w:val="a3"/>
            <w:rFonts w:ascii="Times New Roman" w:hAnsi="Times New Roman" w:cs="Times New Roman"/>
            <w:b/>
            <w:color w:val="0000FF"/>
            <w:sz w:val="28"/>
            <w:szCs w:val="28"/>
            <w:lang w:val="en-US"/>
          </w:rPr>
          <w:t>http://www.isa-sociology.org/</w:t>
        </w:r>
      </w:hyperlink>
    </w:p>
    <w:p w:rsidR="00927882" w:rsidRDefault="00927882" w:rsidP="00927882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4.​ European sociological association. – </w:t>
      </w:r>
      <w:r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5" w:tgtFrame="_blank" w:history="1">
        <w:r>
          <w:rPr>
            <w:rStyle w:val="a3"/>
            <w:rFonts w:ascii="Times New Roman" w:hAnsi="Times New Roman" w:cs="Times New Roman"/>
            <w:b/>
            <w:color w:val="0000FF"/>
            <w:sz w:val="28"/>
            <w:szCs w:val="28"/>
            <w:lang w:val="en-US"/>
          </w:rPr>
          <w:t>http://www.europeansociology.org/</w:t>
        </w:r>
      </w:hyperlink>
    </w:p>
    <w:p w:rsidR="00927882" w:rsidRDefault="00927882" w:rsidP="00927882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База данных ФОМ  Фонд «Общественное мнение». –</w:t>
      </w:r>
    </w:p>
    <w:p w:rsidR="00927882" w:rsidRDefault="00927882" w:rsidP="00927882">
      <w:pPr>
        <w:widowControl/>
        <w:spacing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Режим доступа: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:// </w:t>
      </w:r>
      <w:hyperlink r:id="rId2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fom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927882" w:rsidRDefault="00927882" w:rsidP="00927882">
      <w:pPr>
        <w:widowControl/>
        <w:spacing w:line="360" w:lineRule="auto"/>
        <w:ind w:firstLine="709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6.ВЦИОМ: Всероссийский центр изучения общественного мнения. – Режим доступа: </w:t>
      </w:r>
      <w:hyperlink r:id="rId27" w:history="1">
        <w:r>
          <w:rPr>
            <w:rStyle w:val="a3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  <w:color w:val="1F497D" w:themeColor="text2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wci</w:t>
        </w:r>
      </w:hyperlink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 om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/.</w:t>
      </w:r>
    </w:p>
    <w:p w:rsidR="00927882" w:rsidRDefault="00927882" w:rsidP="00927882">
      <w:pPr>
        <w:widowControl/>
        <w:spacing w:line="360" w:lineRule="auto"/>
        <w:ind w:firstLine="709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Левада -Центр: Аналитический центр Юрия Левады – Режим доступа: </w:t>
      </w:r>
      <w:hyperlink r:id="rId28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levada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27882" w:rsidRDefault="00927882" w:rsidP="00927882">
      <w:pPr>
        <w:widowControl/>
        <w:spacing w:line="360" w:lineRule="auto"/>
        <w:ind w:firstLine="709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Социология, экономика, менеджмент : Федеральный образовательный портал. – Режим доступа: </w:t>
      </w:r>
      <w:hyperlink r:id="rId29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ecsocman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.</w:t>
      </w:r>
    </w:p>
    <w:p w:rsidR="00CE4740" w:rsidRDefault="00CE4740">
      <w:bookmarkStart w:id="0" w:name="_GoBack"/>
      <w:bookmarkEnd w:id="0"/>
    </w:p>
    <w:sectPr w:rsidR="00CE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2772170"/>
    <w:multiLevelType w:val="hybridMultilevel"/>
    <w:tmpl w:val="D778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2"/>
    <w:rsid w:val="00927882"/>
    <w:rsid w:val="00BC405F"/>
    <w:rsid w:val="00C93052"/>
    <w:rsid w:val="00C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8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882"/>
    <w:pPr>
      <w:ind w:left="720"/>
      <w:contextualSpacing/>
    </w:pPr>
  </w:style>
  <w:style w:type="character" w:styleId="a5">
    <w:name w:val="Strong"/>
    <w:basedOn w:val="a0"/>
    <w:uiPriority w:val="22"/>
    <w:qFormat/>
    <w:rsid w:val="009278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8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882"/>
    <w:pPr>
      <w:ind w:left="720"/>
      <w:contextualSpacing/>
    </w:pPr>
  </w:style>
  <w:style w:type="character" w:styleId="a5">
    <w:name w:val="Strong"/>
    <w:basedOn w:val="a0"/>
    <w:uiPriority w:val="22"/>
    <w:qFormat/>
    <w:rsid w:val="00927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304&amp;mode=DocBibRecord" TargetMode="External"/><Relationship Id="rId13" Type="http://schemas.openxmlformats.org/officeDocument/2006/relationships/hyperlink" Target="http://lib.lgaki.info/page_lib.php?docid=15225&amp;mode=DocBibRecord" TargetMode="External"/><Relationship Id="rId18" Type="http://schemas.openxmlformats.org/officeDocument/2006/relationships/hyperlink" Target="http://pandia.ru/text/78/125/14539.php" TargetMode="External"/><Relationship Id="rId26" Type="http://schemas.openxmlformats.org/officeDocument/2006/relationships/hyperlink" Target="http://www.fom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5fan.ru/wievjob.php?id=47589" TargetMode="External"/><Relationship Id="rId7" Type="http://schemas.openxmlformats.org/officeDocument/2006/relationships/hyperlink" Target="http://lib.lgaki.info/page_lib.php?docid=2164&amp;mode=DocBibRecord" TargetMode="External"/><Relationship Id="rId12" Type="http://schemas.openxmlformats.org/officeDocument/2006/relationships/hyperlink" Target="http://lib.lgaki.info/page_lib.php?docid=1908&amp;mode=DocBibRecord" TargetMode="External"/><Relationship Id="rId17" Type="http://schemas.openxmlformats.org/officeDocument/2006/relationships/hyperlink" Target="http://www.onlinedics.ru/slovar/soc.html" TargetMode="External"/><Relationship Id="rId25" Type="http://schemas.openxmlformats.org/officeDocument/2006/relationships/hyperlink" Target="https://clck.yandex.ru/redir/dv/*data=url%3Dhttp%253A%252F%252Fwww.europeansociology.org%252F%26ts%3D1471772627%26uid%3D3096124301424087175&amp;sign=f65193b2ab0ddc882f1245ff00a20ef5&amp;keyno=1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9376&amp;mode=DocBibRecord" TargetMode="External"/><Relationship Id="rId20" Type="http://schemas.openxmlformats.org/officeDocument/2006/relationships/hyperlink" Target="http://enc-dic.com/sociology" TargetMode="External"/><Relationship Id="rId29" Type="http://schemas.openxmlformats.org/officeDocument/2006/relationships/hyperlink" Target="http://www.ecsocma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284&amp;mode=DocBibRecord" TargetMode="External"/><Relationship Id="rId11" Type="http://schemas.openxmlformats.org/officeDocument/2006/relationships/hyperlink" Target="http://lib.lgaki.info/page_lib.php?docid=15356&amp;mode=DocBibRecord" TargetMode="External"/><Relationship Id="rId24" Type="http://schemas.openxmlformats.org/officeDocument/2006/relationships/hyperlink" Target="https://clck.yandex.ru/redir/dv/*data=url%3Dhttp%253A%252F%252Fwww.isa-sociology.org%252F%26ts%3D1471772627%26uid%3D3096124301424087175&amp;sign=b56dbca702f821429317805d374ccc81&amp;key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9847&amp;mode=DocBibRecord" TargetMode="External"/><Relationship Id="rId23" Type="http://schemas.openxmlformats.org/officeDocument/2006/relationships/hyperlink" Target="https://clck.yandex.ru/redir/dv/*data=url%3Dhttp%253A%252F%252Fwww.kar.net%252F%2520%7Ei-soc%252F%26ts%3D1471772627%26uid%3D3096124301424087175&amp;sign=c632e7ce33c4df879e17f4ef7ad6d415&amp;keyno=1" TargetMode="External"/><Relationship Id="rId28" Type="http://schemas.openxmlformats.org/officeDocument/2006/relationships/hyperlink" Target="http://www.levada.ru" TargetMode="External"/><Relationship Id="rId10" Type="http://schemas.openxmlformats.org/officeDocument/2006/relationships/hyperlink" Target="http://lib.lgaki.info/page_lib.php?docid=2178&amp;mode=DocBibRecord" TargetMode="External"/><Relationship Id="rId19" Type="http://schemas.openxmlformats.org/officeDocument/2006/relationships/hyperlink" Target="http://sociokursk.ru/wp-content/Socio201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6908&amp;mode=DocBibRecord" TargetMode="External"/><Relationship Id="rId14" Type="http://schemas.openxmlformats.org/officeDocument/2006/relationships/hyperlink" Target="http://lib.lgaki.info/page_lib.php?docid=15227&amp;mode=DocBibRecord" TargetMode="External"/><Relationship Id="rId22" Type="http://schemas.openxmlformats.org/officeDocument/2006/relationships/hyperlink" Target="https://clck.yandex.ru/redir/dv/*data=url%3Dhttp%253A%252F%252Fwww.isras.ru%252Ffiles%252FFile%252FSocis%252F2009-04%252FBuravoy.pdf%26ts%3D1471772627%26uid%3D3096124301424087175&amp;sign=9883d695042964d1d81c4bab37684c31&amp;keyno=1" TargetMode="External"/><Relationship Id="rId27" Type="http://schemas.openxmlformats.org/officeDocument/2006/relationships/hyperlink" Target="http://wc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2016-10-06T13:40:00Z</dcterms:created>
  <dcterms:modified xsi:type="dcterms:W3CDTF">2016-10-06T13:40:00Z</dcterms:modified>
</cp:coreProperties>
</file>