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8E" w:rsidRPr="00107227" w:rsidRDefault="0022138E" w:rsidP="002213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Вопросы к экзамену:</w:t>
      </w:r>
      <w:bookmarkStart w:id="0" w:name="_GoBack"/>
      <w:bookmarkEnd w:id="0"/>
    </w:p>
    <w:p w:rsidR="0022138E" w:rsidRPr="00107227" w:rsidRDefault="0022138E" w:rsidP="002213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Сравнительная характеристика телевидения и театра.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Сравнительная характеристика телевидения и кино.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Сравнительная характеристика телевидения и радио.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Музыка на ТВ.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Телевидение как род журналистики и специфический канал распространения общественно-значимой информации.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Специфические сущностные черты ТВ как средства массовой информации.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Роль и значение ТВ в системе средств массовой информации.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ТВ как изобретение 20-го века. Предпосылки возникновения.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Вехи «технической истории» телевидения.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 Зарождение ТВ-журналистики как профессии.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Формирование ТВ как средства массовой информации в 1950-е годы.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 Информация и аналитика на отечественном ТВ в 1960-е.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Роль местных студий в развитии ТВ в 1960-е годы.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Изменения в политике телевещания в 1970-е.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«Революция» на ТВ в конце 1980 – первой половине 1990-х годов.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Разгосударствление и появление коммерческого телевидения. Его роль в развитии отечественного ТВ.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Кризисные явления в телевещании как отражение кризисного состояния общества.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Функции ТВ. Как они реализуются на современном этапе?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История становления современной жанровой структуры ТВ.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Современные тенденции развития телевизионных жанров.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Информационные жанры телевизионной журналистики.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Видеосюжет: соотношение текста и видеоряда, требование к стенд-</w:t>
      </w:r>
      <w:proofErr w:type="spellStart"/>
      <w:r w:rsidRPr="00107227">
        <w:rPr>
          <w:rFonts w:ascii="Times New Roman" w:hAnsi="Times New Roman"/>
          <w:sz w:val="28"/>
          <w:szCs w:val="28"/>
        </w:rPr>
        <w:t>апам</w:t>
      </w:r>
      <w:proofErr w:type="spellEnd"/>
      <w:r w:rsidRPr="0010722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07227">
        <w:rPr>
          <w:rFonts w:ascii="Times New Roman" w:hAnsi="Times New Roman"/>
          <w:sz w:val="28"/>
          <w:szCs w:val="28"/>
        </w:rPr>
        <w:t>синхронам</w:t>
      </w:r>
      <w:proofErr w:type="spellEnd"/>
      <w:r w:rsidRPr="00107227">
        <w:rPr>
          <w:rFonts w:ascii="Times New Roman" w:hAnsi="Times New Roman"/>
          <w:sz w:val="28"/>
          <w:szCs w:val="28"/>
        </w:rPr>
        <w:t>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Новости как типичная форма телеинформации и синтез всех информационных жанров.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Режиссура и драматургия информационного выпуска. Кто ее определяет. Подходы к верстке выпуска. Сбалансированность новостей и «картины дня».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Технология создания ежедневной информационной программы.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Выступление в кадре: авторская и исполнительская работа.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Отчет: как сделать протокольное событие, «паркетные съемки» зрелищем.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 «Король телевизионных жанров» - репортаж: как создать эффект присутствия, найти особенный аспект события, «красную нить» повествования.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 Телеинтервью. Подготовительный этап.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Виды интервью на ТВ.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Портретное интервью на ТВ: технология работы по его созданию.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Особенности интервью с трудными собеседниками.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lastRenderedPageBreak/>
        <w:t>Организация службы теленовостей на центральных и региональных телеканалах. Особенности.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Явление </w:t>
      </w:r>
      <w:proofErr w:type="spellStart"/>
      <w:r w:rsidRPr="00107227">
        <w:rPr>
          <w:rFonts w:ascii="Times New Roman" w:hAnsi="Times New Roman"/>
          <w:sz w:val="28"/>
          <w:szCs w:val="28"/>
        </w:rPr>
        <w:t>инфотеймента</w:t>
      </w:r>
      <w:proofErr w:type="spellEnd"/>
      <w:r w:rsidRPr="00107227">
        <w:rPr>
          <w:rFonts w:ascii="Times New Roman" w:hAnsi="Times New Roman"/>
          <w:sz w:val="28"/>
          <w:szCs w:val="28"/>
        </w:rPr>
        <w:t xml:space="preserve"> – как не переборщить с развлечением.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Цели и задачи аналитической </w:t>
      </w:r>
      <w:proofErr w:type="spellStart"/>
      <w:r w:rsidRPr="00107227">
        <w:rPr>
          <w:rFonts w:ascii="Times New Roman" w:hAnsi="Times New Roman"/>
          <w:sz w:val="28"/>
          <w:szCs w:val="28"/>
        </w:rPr>
        <w:t>телепублицистики</w:t>
      </w:r>
      <w:proofErr w:type="spellEnd"/>
      <w:r w:rsidRPr="00107227">
        <w:rPr>
          <w:rFonts w:ascii="Times New Roman" w:hAnsi="Times New Roman"/>
          <w:sz w:val="28"/>
          <w:szCs w:val="28"/>
        </w:rPr>
        <w:t>. Общая характеристика аналитических жанров на ТВ.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    Комментарий и обозрение как формы разъяснения сути событий и влияния их на жизнь аудитории.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Беседа и дискуссия на ТВ, ток-шоу. Важнее зрелище или поиск вариантов решения проблемных вопросов? Роль ведущего в передачах этого жанра.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 Разновидности ток-шоу на современном отечественном ТВ. 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 История возникновения ток-шоу и сущностные характеристики жанра. Роль зрительской аудитории в создании ток-шоу.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 Анализ развлекательных передач на телевидении. Их классификация, функции, драматургическая основа.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 Общая характеристика художественно-публицистических жанров на ТВ. Их функция.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Функция фактов в создании художественно-публицистических программ.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От видовых съемок до зарисовки.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Очерк – телефильм: виды, современная практика.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Особенности работы над портретным очерком.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Особенности работы над путевым очерком.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Особенности работы над проблемным очерком.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Сатира на современном ТВ: формы, объекты, экранные средства достижения сатирического эффекта.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Новые формы </w:t>
      </w:r>
      <w:proofErr w:type="spellStart"/>
      <w:r w:rsidRPr="00107227">
        <w:rPr>
          <w:rFonts w:ascii="Times New Roman" w:hAnsi="Times New Roman"/>
          <w:sz w:val="28"/>
          <w:szCs w:val="28"/>
        </w:rPr>
        <w:t>документалистики</w:t>
      </w:r>
      <w:proofErr w:type="spellEnd"/>
      <w:r w:rsidRPr="001072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227">
        <w:rPr>
          <w:rFonts w:ascii="Times New Roman" w:hAnsi="Times New Roman"/>
          <w:sz w:val="28"/>
          <w:szCs w:val="28"/>
        </w:rPr>
        <w:t>докудрама</w:t>
      </w:r>
      <w:proofErr w:type="spellEnd"/>
      <w:r w:rsidRPr="001072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227">
        <w:rPr>
          <w:rFonts w:ascii="Times New Roman" w:hAnsi="Times New Roman"/>
          <w:sz w:val="28"/>
          <w:szCs w:val="28"/>
        </w:rPr>
        <w:t>мокьюментари</w:t>
      </w:r>
      <w:proofErr w:type="spellEnd"/>
      <w:r w:rsidRPr="00107227">
        <w:rPr>
          <w:rFonts w:ascii="Times New Roman" w:hAnsi="Times New Roman"/>
          <w:sz w:val="28"/>
          <w:szCs w:val="28"/>
        </w:rPr>
        <w:t xml:space="preserve"> как форма пародии.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Реалити-шоу: жизнь как она есть или подлог.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Современные тенденции развития экранной публицистики.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Особенности текста на ТВ.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Значение личности тележурналиста в создании экранной публицистики.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 Право на авторское мнение: как реализуется оно в телепередачах разных жанров.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07227">
        <w:rPr>
          <w:rFonts w:ascii="Times New Roman" w:hAnsi="Times New Roman"/>
          <w:sz w:val="28"/>
          <w:szCs w:val="28"/>
        </w:rPr>
        <w:t>Телеэссе</w:t>
      </w:r>
      <w:proofErr w:type="spellEnd"/>
      <w:r w:rsidRPr="00107227">
        <w:rPr>
          <w:rFonts w:ascii="Times New Roman" w:hAnsi="Times New Roman"/>
          <w:sz w:val="28"/>
          <w:szCs w:val="28"/>
        </w:rPr>
        <w:t xml:space="preserve"> как форма глубоко субъективного осмысления тележурналистом жизненного материала.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Передачи о культуре и для культуры. Какими они должны быть. Есть ли им место на современном ТВ.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Этика журналистской работы. Кодексы профессиональной этики – сравнительный анализ.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Свобода слова и вседозволенность, как не переступить черту.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Особенности воздействия телевидения на аудиторию.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ТВ: инструмент манипуляции или созидания.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lastRenderedPageBreak/>
        <w:t>Журналистские профессии на телевидении. В чем смысл журналистской специализации.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 xml:space="preserve"> Репортер — человек, глазами которого зритель видим события.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Интервьюер: профессиональные и личные требования.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Модератор – «игра идет по его правилам».</w:t>
      </w:r>
    </w:p>
    <w:p w:rsidR="0022138E" w:rsidRPr="00107227" w:rsidRDefault="0022138E" w:rsidP="002213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227">
        <w:rPr>
          <w:rFonts w:ascii="Times New Roman" w:hAnsi="Times New Roman"/>
          <w:sz w:val="28"/>
          <w:szCs w:val="28"/>
        </w:rPr>
        <w:t>Шоумен: главный персонаж или режиссёр экранного действа.</w:t>
      </w:r>
    </w:p>
    <w:p w:rsidR="0083387D" w:rsidRPr="00107227" w:rsidRDefault="0083387D">
      <w:pPr>
        <w:rPr>
          <w:rFonts w:ascii="Times New Roman" w:hAnsi="Times New Roman"/>
          <w:sz w:val="28"/>
          <w:szCs w:val="28"/>
        </w:rPr>
      </w:pPr>
    </w:p>
    <w:sectPr w:rsidR="0083387D" w:rsidRPr="00107227" w:rsidSect="0083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F4146"/>
    <w:multiLevelType w:val="hybridMultilevel"/>
    <w:tmpl w:val="574C5C3E"/>
    <w:lvl w:ilvl="0" w:tplc="C0D4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138E"/>
    <w:rsid w:val="00107227"/>
    <w:rsid w:val="0022138E"/>
    <w:rsid w:val="00455D38"/>
    <w:rsid w:val="006B0A72"/>
    <w:rsid w:val="0083387D"/>
    <w:rsid w:val="0093565C"/>
    <w:rsid w:val="00E72844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2705</Words>
  <Characters>1543</Characters>
  <Application>Microsoft Office Word</Application>
  <DocSecurity>0</DocSecurity>
  <Lines>12</Lines>
  <Paragraphs>8</Paragraphs>
  <ScaleCrop>false</ScaleCrop>
  <Company>Microsoft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Administrator</cp:lastModifiedBy>
  <cp:revision>3</cp:revision>
  <dcterms:created xsi:type="dcterms:W3CDTF">2016-11-01T05:51:00Z</dcterms:created>
  <dcterms:modified xsi:type="dcterms:W3CDTF">2017-12-05T08:17:00Z</dcterms:modified>
</cp:coreProperties>
</file>